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99946" w14:textId="6EDE8514" w:rsidR="000243E3" w:rsidRDefault="007125CE">
      <w:r>
        <w:t xml:space="preserve">The past 12 months have been a whirlwind of activity! </w:t>
      </w:r>
      <w:r w:rsidR="000243E3">
        <w:t xml:space="preserve"> </w:t>
      </w:r>
      <w:r w:rsidR="003E0EF3">
        <w:t xml:space="preserve">Kee is excited to announce, </w:t>
      </w:r>
      <w:r w:rsidR="000243E3">
        <w:t>Keestone Communicatio</w:t>
      </w:r>
      <w:r w:rsidR="003E0EF3">
        <w:t>n Inc</w:t>
      </w:r>
      <w:r w:rsidR="00F51183">
        <w:t>.</w:t>
      </w:r>
      <w:r w:rsidR="003E0EF3">
        <w:t xml:space="preserve"> has </w:t>
      </w:r>
      <w:r w:rsidR="00F51183">
        <w:t xml:space="preserve">officially </w:t>
      </w:r>
      <w:r w:rsidR="003E0EF3">
        <w:t>been granted 501c3 designation</w:t>
      </w:r>
      <w:r w:rsidR="000243E3">
        <w:t xml:space="preserve"> (</w:t>
      </w:r>
      <w:hyperlink r:id="rId4" w:history="1">
        <w:r w:rsidR="000243E3" w:rsidRPr="00485B5B">
          <w:rPr>
            <w:rStyle w:val="Hyperlink"/>
          </w:rPr>
          <w:t>www.keestonecommunication.org</w:t>
        </w:r>
      </w:hyperlink>
      <w:r w:rsidR="000243E3">
        <w:t>). With the launch of the non-profit, a lifelong dream is coming to fruition for Kee and the team</w:t>
      </w:r>
      <w:r>
        <w:t>!</w:t>
      </w:r>
      <w:r w:rsidR="00372FA6">
        <w:t xml:space="preserve"> We didn’t think it was possible to be busier but as the word spreads there has been increased interest and activity at Keestone Communication. As we have grown, Dr. Stacy Stellflug who is an associate professor of nursing at Montana State University Mark and Robyn Jones College of Nursing, has been joining Kee in presenting the Kee Concepts of Communication and integrating the concept of psychological safety in communication into the presentation.</w:t>
      </w:r>
    </w:p>
    <w:p w14:paraId="3D6EC0DE" w14:textId="77777777" w:rsidR="007D1602" w:rsidRDefault="007D1602"/>
    <w:p w14:paraId="156C1FF2" w14:textId="49CE9133" w:rsidR="00232ECF" w:rsidRDefault="007D1602">
      <w:r>
        <w:t xml:space="preserve">With the </w:t>
      </w:r>
      <w:r w:rsidR="007125CE">
        <w:t xml:space="preserve">continued </w:t>
      </w:r>
      <w:r>
        <w:t xml:space="preserve">dedication and support of Blue Cross Blue Shield through </w:t>
      </w:r>
      <w:r w:rsidRPr="007D1602">
        <w:rPr>
          <w:i/>
          <w:iCs/>
        </w:rPr>
        <w:t>The Big Blue Sky Initiative</w:t>
      </w:r>
      <w:r w:rsidR="00721767">
        <w:rPr>
          <w:i/>
          <w:iCs/>
        </w:rPr>
        <w:t>,</w:t>
      </w:r>
      <w:r w:rsidRPr="007D1602">
        <w:rPr>
          <w:i/>
          <w:iCs/>
        </w:rPr>
        <w:t xml:space="preserve"> </w:t>
      </w:r>
      <w:r w:rsidR="007125CE">
        <w:t xml:space="preserve">we have </w:t>
      </w:r>
      <w:r w:rsidR="00372FA6">
        <w:t xml:space="preserve">generated even more </w:t>
      </w:r>
      <w:r w:rsidR="007125CE">
        <w:t xml:space="preserve">momentum across Montana and </w:t>
      </w:r>
      <w:r w:rsidR="00F51183">
        <w:t xml:space="preserve">now </w:t>
      </w:r>
      <w:r w:rsidR="007125CE">
        <w:t>Wyoming.</w:t>
      </w:r>
      <w:r>
        <w:t xml:space="preserve"> </w:t>
      </w:r>
      <w:r w:rsidR="007125CE">
        <w:t>We continue to teach the</w:t>
      </w:r>
      <w:r>
        <w:t xml:space="preserve"> Kee Concepts of Communication </w:t>
      </w:r>
      <w:r w:rsidR="00721767">
        <w:t>(KCC</w:t>
      </w:r>
      <w:r w:rsidR="007125CE">
        <w:t xml:space="preserve">) in </w:t>
      </w:r>
      <w:r w:rsidR="00372FA6">
        <w:t>a variety of venues and with a wide range of industries</w:t>
      </w:r>
      <w:r>
        <w:t xml:space="preserve">. </w:t>
      </w:r>
      <w:r w:rsidR="00372FA6">
        <w:t xml:space="preserve">As a recap, the </w:t>
      </w:r>
      <w:r>
        <w:t xml:space="preserve">six </w:t>
      </w:r>
      <w:r w:rsidR="00721767">
        <w:t>Kee C</w:t>
      </w:r>
      <w:r>
        <w:t xml:space="preserve">oncepts of </w:t>
      </w:r>
      <w:r w:rsidR="00721767">
        <w:t>C</w:t>
      </w:r>
      <w:r>
        <w:t>ommunication</w:t>
      </w:r>
      <w:r w:rsidR="00721767">
        <w:t xml:space="preserve"> are:</w:t>
      </w:r>
      <w:r>
        <w:t xml:space="preserve"> Respect, Listen and Validate, </w:t>
      </w:r>
      <w:proofErr w:type="gramStart"/>
      <w:r>
        <w:t>What</w:t>
      </w:r>
      <w:proofErr w:type="gramEnd"/>
      <w:r>
        <w:t xml:space="preserve"> don’t I </w:t>
      </w:r>
      <w:r w:rsidR="00D77DB7">
        <w:t>know?</w:t>
      </w:r>
      <w:r>
        <w:t xml:space="preserve"> Meet people where they are, not where you want them to be, Don’t feed the bears, and Back out of the power struggle</w:t>
      </w:r>
      <w:r w:rsidR="00721767">
        <w:t xml:space="preserve">. </w:t>
      </w:r>
      <w:r w:rsidR="00372FA6">
        <w:t xml:space="preserve">We are regularly reminded </w:t>
      </w:r>
      <w:r w:rsidR="00F51183">
        <w:t>there is beauty in simplicity. The</w:t>
      </w:r>
      <w:r w:rsidR="00372FA6">
        <w:t xml:space="preserve"> Kee Concepts of Communication </w:t>
      </w:r>
      <w:r w:rsidR="00F51183">
        <w:t xml:space="preserve">are </w:t>
      </w:r>
      <w:r w:rsidR="00D77DB7">
        <w:t>simple,</w:t>
      </w:r>
      <w:r w:rsidR="00F51183">
        <w:t xml:space="preserve"> </w:t>
      </w:r>
      <w:r w:rsidR="00372FA6">
        <w:t>and the</w:t>
      </w:r>
      <w:r w:rsidR="00F51183">
        <w:t xml:space="preserve">y are applicable to </w:t>
      </w:r>
      <w:r w:rsidR="00372FA6">
        <w:t>all ages, education levels, and environments. They really do work!</w:t>
      </w:r>
    </w:p>
    <w:p w14:paraId="7C3157FA" w14:textId="77777777" w:rsidR="007D1602" w:rsidRDefault="007D1602"/>
    <w:p w14:paraId="505360F7" w14:textId="0E72AD83" w:rsidR="007D1602" w:rsidRDefault="007D1602">
      <w:r>
        <w:t xml:space="preserve">With </w:t>
      </w:r>
      <w:r w:rsidRPr="00721767">
        <w:rPr>
          <w:i/>
          <w:iCs/>
        </w:rPr>
        <w:t>The Big Blue Sky Initiative</w:t>
      </w:r>
      <w:r>
        <w:t xml:space="preserve"> Grant, Kee </w:t>
      </w:r>
      <w:r w:rsidR="00F51183">
        <w:t>and the team</w:t>
      </w:r>
      <w:r w:rsidR="00372FA6">
        <w:t>, have</w:t>
      </w:r>
      <w:r>
        <w:t xml:space="preserve"> presented the </w:t>
      </w:r>
      <w:r w:rsidRPr="00721767">
        <w:rPr>
          <w:i/>
          <w:iCs/>
        </w:rPr>
        <w:t xml:space="preserve">Hiding in Plain Sight </w:t>
      </w:r>
      <w:r>
        <w:t xml:space="preserve">documentary </w:t>
      </w:r>
      <w:r w:rsidR="00F51183">
        <w:t>and the</w:t>
      </w:r>
      <w:r>
        <w:t xml:space="preserve"> Kee Concepts of Communication </w:t>
      </w:r>
      <w:r w:rsidR="00372FA6">
        <w:t>(</w:t>
      </w:r>
      <w:r w:rsidR="00F51183">
        <w:t xml:space="preserve">with </w:t>
      </w:r>
      <w:r w:rsidR="00372FA6">
        <w:t xml:space="preserve">psychological safety) </w:t>
      </w:r>
      <w:r>
        <w:t xml:space="preserve">to over </w:t>
      </w:r>
      <w:r w:rsidR="00372FA6">
        <w:t>2,600</w:t>
      </w:r>
      <w:r>
        <w:t xml:space="preserve"> people across Montana</w:t>
      </w:r>
      <w:r w:rsidR="00372FA6">
        <w:t xml:space="preserve"> and Wyoming</w:t>
      </w:r>
      <w:r>
        <w:t xml:space="preserve">.  </w:t>
      </w:r>
      <w:r w:rsidR="00F51183">
        <w:t>If you are comparing, we have reached almost</w:t>
      </w:r>
      <w:r w:rsidR="00372FA6">
        <w:t xml:space="preserve"> 1,000 more </w:t>
      </w:r>
      <w:r w:rsidR="00F51183">
        <w:t>people</w:t>
      </w:r>
      <w:r w:rsidR="00372FA6">
        <w:t xml:space="preserve"> t</w:t>
      </w:r>
      <w:r w:rsidR="00F51183">
        <w:t>han</w:t>
      </w:r>
      <w:r w:rsidR="00372FA6">
        <w:t xml:space="preserve"> last year! The team</w:t>
      </w:r>
      <w:r w:rsidR="00AF4359">
        <w:t xml:space="preserve"> has traveled to</w:t>
      </w:r>
      <w:r w:rsidR="00372FA6">
        <w:t xml:space="preserve"> Shelby</w:t>
      </w:r>
      <w:r w:rsidR="00AF4359">
        <w:t xml:space="preserve">, </w:t>
      </w:r>
      <w:r w:rsidR="00372FA6">
        <w:t>Havre, Geraldine, Power, Fort Benton</w:t>
      </w:r>
      <w:r w:rsidR="00AF4359">
        <w:t xml:space="preserve">, and </w:t>
      </w:r>
      <w:r w:rsidR="00372FA6">
        <w:t>Casper, WY</w:t>
      </w:r>
      <w:r w:rsidR="00AF4359">
        <w:t xml:space="preserve"> as well as providing countless presentations in and around the Billings area. </w:t>
      </w:r>
      <w:r w:rsidR="00F51183">
        <w:t>Kee</w:t>
      </w:r>
      <w:r w:rsidR="00AF4359">
        <w:t xml:space="preserve"> has provided </w:t>
      </w:r>
      <w:r w:rsidR="00372FA6">
        <w:t>1</w:t>
      </w:r>
      <w:r w:rsidR="00AF4359">
        <w:t xml:space="preserve">0 hours of consultation time and </w:t>
      </w:r>
      <w:r w:rsidR="003E0EF3">
        <w:t xml:space="preserve">97 </w:t>
      </w:r>
      <w:r w:rsidR="00AF4359">
        <w:t xml:space="preserve">hours of presentation </w:t>
      </w:r>
      <w:r w:rsidR="00D77DB7">
        <w:t xml:space="preserve">time </w:t>
      </w:r>
      <w:r w:rsidR="00AF4359">
        <w:t xml:space="preserve">(KCC, HIPS, and Q&amp;A). </w:t>
      </w:r>
    </w:p>
    <w:p w14:paraId="0A322FCB" w14:textId="77777777" w:rsidR="00AF4359" w:rsidRDefault="00AF4359"/>
    <w:p w14:paraId="018D0E33" w14:textId="36F79810" w:rsidR="00AF4359" w:rsidRDefault="00AF4359">
      <w:r>
        <w:t xml:space="preserve">Kee </w:t>
      </w:r>
      <w:r w:rsidR="003E0EF3">
        <w:t xml:space="preserve">continues to </w:t>
      </w:r>
      <w:r>
        <w:t xml:space="preserve">develop a model that can then be replicated and spread </w:t>
      </w:r>
      <w:r w:rsidR="00D77DB7">
        <w:t xml:space="preserve">across multiple venues </w:t>
      </w:r>
      <w:r>
        <w:t xml:space="preserve">as she truly believes if we can teach </w:t>
      </w:r>
      <w:r w:rsidR="00D77DB7">
        <w:t>people</w:t>
      </w:r>
      <w:r>
        <w:t xml:space="preserve"> to communicate and how to get their needs met in a respectful way, we can reduce suicides, reduce gun violence, and improve mental health</w:t>
      </w:r>
      <w:r w:rsidR="00D77DB7">
        <w:t>!</w:t>
      </w:r>
    </w:p>
    <w:sectPr w:rsidR="00AF4359" w:rsidSect="001E060D">
      <w:type w:val="continuous"/>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602"/>
    <w:rsid w:val="00001107"/>
    <w:rsid w:val="000243E3"/>
    <w:rsid w:val="00085455"/>
    <w:rsid w:val="000A511C"/>
    <w:rsid w:val="000A72FF"/>
    <w:rsid w:val="000B04B9"/>
    <w:rsid w:val="000D77FC"/>
    <w:rsid w:val="000F4763"/>
    <w:rsid w:val="0011627F"/>
    <w:rsid w:val="00135149"/>
    <w:rsid w:val="00140823"/>
    <w:rsid w:val="001714F9"/>
    <w:rsid w:val="001B01B1"/>
    <w:rsid w:val="001E060D"/>
    <w:rsid w:val="00216966"/>
    <w:rsid w:val="00232ECF"/>
    <w:rsid w:val="0031341C"/>
    <w:rsid w:val="00363D37"/>
    <w:rsid w:val="00372FA6"/>
    <w:rsid w:val="00376C26"/>
    <w:rsid w:val="003A5DD6"/>
    <w:rsid w:val="003D4D40"/>
    <w:rsid w:val="003E0EF3"/>
    <w:rsid w:val="00416810"/>
    <w:rsid w:val="004855E1"/>
    <w:rsid w:val="00496D2B"/>
    <w:rsid w:val="004B3478"/>
    <w:rsid w:val="004F385B"/>
    <w:rsid w:val="005521F4"/>
    <w:rsid w:val="0055702C"/>
    <w:rsid w:val="00560D85"/>
    <w:rsid w:val="006709C0"/>
    <w:rsid w:val="00675604"/>
    <w:rsid w:val="006F01B7"/>
    <w:rsid w:val="007125CE"/>
    <w:rsid w:val="00721767"/>
    <w:rsid w:val="00746D42"/>
    <w:rsid w:val="007500CC"/>
    <w:rsid w:val="00756305"/>
    <w:rsid w:val="007D1602"/>
    <w:rsid w:val="007E1192"/>
    <w:rsid w:val="00830AC3"/>
    <w:rsid w:val="00860966"/>
    <w:rsid w:val="00867F9B"/>
    <w:rsid w:val="008D68B7"/>
    <w:rsid w:val="0095016B"/>
    <w:rsid w:val="009B2DC7"/>
    <w:rsid w:val="009C3024"/>
    <w:rsid w:val="00A370BB"/>
    <w:rsid w:val="00AA2EB8"/>
    <w:rsid w:val="00AA6AC5"/>
    <w:rsid w:val="00AF4359"/>
    <w:rsid w:val="00AF5449"/>
    <w:rsid w:val="00B03157"/>
    <w:rsid w:val="00B15DFB"/>
    <w:rsid w:val="00B25DAB"/>
    <w:rsid w:val="00B752F5"/>
    <w:rsid w:val="00BB1CD6"/>
    <w:rsid w:val="00BB54A1"/>
    <w:rsid w:val="00C6249D"/>
    <w:rsid w:val="00C81DDC"/>
    <w:rsid w:val="00CB6DDA"/>
    <w:rsid w:val="00CE178C"/>
    <w:rsid w:val="00D25836"/>
    <w:rsid w:val="00D25BFC"/>
    <w:rsid w:val="00D607A4"/>
    <w:rsid w:val="00D72927"/>
    <w:rsid w:val="00D77DB7"/>
    <w:rsid w:val="00D92CD4"/>
    <w:rsid w:val="00DB0925"/>
    <w:rsid w:val="00DC5CF9"/>
    <w:rsid w:val="00DD6F12"/>
    <w:rsid w:val="00DF10C3"/>
    <w:rsid w:val="00E12CFA"/>
    <w:rsid w:val="00E24D7B"/>
    <w:rsid w:val="00E66F18"/>
    <w:rsid w:val="00E8080A"/>
    <w:rsid w:val="00E924DD"/>
    <w:rsid w:val="00EA7234"/>
    <w:rsid w:val="00ED305F"/>
    <w:rsid w:val="00EE5E8D"/>
    <w:rsid w:val="00F51183"/>
    <w:rsid w:val="00F609AD"/>
    <w:rsid w:val="00F84121"/>
    <w:rsid w:val="00FE0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C3C412"/>
  <w15:chartTrackingRefBased/>
  <w15:docId w15:val="{E9144A62-C5C3-7042-9703-565E04FB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43E3"/>
    <w:rPr>
      <w:color w:val="0563C1" w:themeColor="hyperlink"/>
      <w:u w:val="single"/>
    </w:rPr>
  </w:style>
  <w:style w:type="character" w:styleId="UnresolvedMention">
    <w:name w:val="Unresolved Mention"/>
    <w:basedOn w:val="DefaultParagraphFont"/>
    <w:uiPriority w:val="99"/>
    <w:semiHidden/>
    <w:unhideWhenUsed/>
    <w:rsid w:val="00024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eestonecommunic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1</TotalTime>
  <Pages>1</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Stellflug, Stacy</dc:creator>
  <cp:keywords/>
  <dc:description/>
  <cp:lastModifiedBy>Stellflug, Stacy</cp:lastModifiedBy>
  <cp:revision>2</cp:revision>
  <dcterms:created xsi:type="dcterms:W3CDTF">2024-10-01T17:16:00Z</dcterms:created>
  <dcterms:modified xsi:type="dcterms:W3CDTF">2024-10-01T17:16:00Z</dcterms:modified>
</cp:coreProperties>
</file>